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4120ED">
        <w:rPr>
          <w:sz w:val="24"/>
          <w:szCs w:val="24"/>
        </w:rPr>
        <w:t>6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4120ED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настоящий договор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</w:t>
      </w:r>
      <w:r w:rsidR="00B459B7">
        <w:rPr>
          <w:sz w:val="24"/>
          <w:szCs w:val="24"/>
        </w:rPr>
        <w:t>П</w:t>
      </w:r>
      <w:r>
        <w:rPr>
          <w:sz w:val="24"/>
          <w:szCs w:val="24"/>
        </w:rPr>
        <w:t>роиз</w:t>
      </w:r>
      <w:r w:rsidR="007E2720">
        <w:rPr>
          <w:sz w:val="24"/>
          <w:szCs w:val="24"/>
        </w:rPr>
        <w:t>водств</w:t>
      </w:r>
      <w:r w:rsidR="00B459B7">
        <w:rPr>
          <w:sz w:val="24"/>
          <w:szCs w:val="24"/>
        </w:rPr>
        <w:t>о</w:t>
      </w:r>
      <w:r w:rsidR="007E2720">
        <w:rPr>
          <w:sz w:val="24"/>
          <w:szCs w:val="24"/>
        </w:rPr>
        <w:t xml:space="preserve">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04257B">
        <w:rPr>
          <w:sz w:val="24"/>
          <w:szCs w:val="24"/>
        </w:rPr>
        <w:t>5</w:t>
      </w:r>
      <w:bookmarkStart w:id="0" w:name="_GoBack"/>
      <w:bookmarkEnd w:id="0"/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1.1. Соблюдать требования "Положения о взаимодействии между АО "СХК" и подрядными организациями в области обеспечения безопасности при производстве работ в подразделениях комбината".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1.2. Обеспечить безопасное производство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1.6. Назначить лиц, ответственных за обеспечение охраны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спецобувью, смывающими и обезвреживающими средствами, лечебно-профилактическим питанием  и контролировать правильное их применение.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1.12. Направлять персонал, привлекаемый для работы на оборудовании и территории предприятия, для прохождения </w:t>
      </w:r>
      <w:proofErr w:type="gramStart"/>
      <w:r w:rsidRPr="00FA7085">
        <w:rPr>
          <w:sz w:val="24"/>
          <w:szCs w:val="24"/>
        </w:rPr>
        <w:t>обучения по программам</w:t>
      </w:r>
      <w:proofErr w:type="gramEnd"/>
      <w:r w:rsidRPr="00FA7085">
        <w:rPr>
          <w:sz w:val="24"/>
          <w:szCs w:val="24"/>
        </w:rPr>
        <w:t xml:space="preserve"> вводного инструктажа в соответствующих службах предприятия.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1.13. Самостоятельно проводить специальную оценку условий труда на рабочих </w:t>
      </w:r>
      <w:r w:rsidRPr="00FA7085">
        <w:rPr>
          <w:sz w:val="24"/>
          <w:szCs w:val="24"/>
        </w:rPr>
        <w:lastRenderedPageBreak/>
        <w:t>местах, расположенных на территории Заказчика.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 1.14. Обеспечить необходимые условия для проведения проверок организации работ по охране труда в подразделениях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на территории предприятия комиссиями Заказчика,</w:t>
      </w:r>
      <w:r>
        <w:rPr>
          <w:sz w:val="24"/>
          <w:szCs w:val="24"/>
        </w:rPr>
        <w:t xml:space="preserve"> </w:t>
      </w:r>
      <w:r w:rsidRPr="00FA7085">
        <w:rPr>
          <w:sz w:val="24"/>
          <w:szCs w:val="24"/>
          <w:highlight w:val="lightGray"/>
        </w:rPr>
        <w:t>Генподрядчика</w:t>
      </w:r>
      <w:r>
        <w:rPr>
          <w:sz w:val="24"/>
          <w:szCs w:val="24"/>
        </w:rPr>
        <w:t xml:space="preserve"> и</w:t>
      </w:r>
      <w:r w:rsidRPr="00FA7085">
        <w:rPr>
          <w:sz w:val="24"/>
          <w:szCs w:val="24"/>
        </w:rPr>
        <w:t xml:space="preserve"> органов государственного надзора и ведомственного контроля.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1.15. Обеспечить разработку и выполнение мероприятий по устранению замечаний комиссий Заказчика, </w:t>
      </w:r>
      <w:r w:rsidRPr="00FA7085">
        <w:rPr>
          <w:sz w:val="24"/>
          <w:szCs w:val="24"/>
          <w:highlight w:val="lightGray"/>
        </w:rPr>
        <w:t>Генподрядчика</w:t>
      </w:r>
      <w:r>
        <w:rPr>
          <w:sz w:val="24"/>
          <w:szCs w:val="24"/>
        </w:rPr>
        <w:t xml:space="preserve"> и </w:t>
      </w:r>
      <w:r w:rsidRPr="00FA7085">
        <w:rPr>
          <w:sz w:val="24"/>
          <w:szCs w:val="24"/>
        </w:rPr>
        <w:t>органов государственного надзора и ведомственного контроля.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1.16. Назначить ответственное лицо за информационное взаимодействие с СПК при возникновении нештатных (чрезвычайных) ситуаций, в том числе, связанных с несчастными случаями.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1.17. Немедленно сообщать </w:t>
      </w:r>
      <w:r>
        <w:rPr>
          <w:sz w:val="24"/>
          <w:szCs w:val="24"/>
        </w:rPr>
        <w:t>Генподрядчику</w:t>
      </w:r>
      <w:r w:rsidRPr="00FA7085">
        <w:rPr>
          <w:sz w:val="24"/>
          <w:szCs w:val="24"/>
        </w:rPr>
        <w:t xml:space="preserve"> обо всех несчастных случаях, нештатных ситуациях (вызовах скорой помощи) на площадке проведения работ на территории заказчика  и принимаемых решениях.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1.18. В течение 2 дней после окончания расследования несчастного случая, происшедшего с персоналом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на территории предприятия, направлять </w:t>
      </w:r>
      <w:r>
        <w:rPr>
          <w:sz w:val="24"/>
          <w:szCs w:val="24"/>
        </w:rPr>
        <w:t>Генподрядчику</w:t>
      </w:r>
      <w:r w:rsidRPr="00FA7085">
        <w:rPr>
          <w:sz w:val="24"/>
          <w:szCs w:val="24"/>
        </w:rPr>
        <w:t xml:space="preserve"> копии акта формы Н-1 и материалов расследования в бумажном и электронном (формат pdf) виде.</w:t>
      </w:r>
    </w:p>
    <w:p w:rsidR="00FA7085" w:rsidRPr="00FA7085" w:rsidRDefault="00FA7085" w:rsidP="00FA7085">
      <w:pPr>
        <w:widowControl w:val="0"/>
        <w:shd w:val="clear" w:color="auto" w:fill="FFFFFF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1.19. Обеспечить наличие необходимой квалификации своего персонала и соблюдение им требований федерального законодательства, норм, правил и инструкций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Назначает ответственных лиц для подтверждения своей подписью факта нарушений и получения экземпляров документов контроля – предписаний и (или) Актов по результатам проверок.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1.20.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об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1.21. Обеспечить при исполнении обязанностей по настоящему договору на территории заказчика выполнение требований по охране труда,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К нарушениям, предусмотренным настоящим пунктом, относятся: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нарушение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сроков, установленных мероприятиями, которые были разработаны для устранения замечаний, выявленных и оформленных актами (предписаниями) федеральных надзорных органов, ведомственного надзора, служб надзора Заказчика;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при несоблюдении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правил и норм техники безопасности и охраны труда, промышленной, пожарной, радиационной безопасности и прочих обязательных требований и приведших к несчастному случаю: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а) </w:t>
      </w:r>
      <w:proofErr w:type="gramStart"/>
      <w:r w:rsidRPr="00FA7085">
        <w:rPr>
          <w:sz w:val="24"/>
          <w:szCs w:val="24"/>
        </w:rPr>
        <w:t>повлекшему</w:t>
      </w:r>
      <w:proofErr w:type="gramEnd"/>
      <w:r w:rsidRPr="00FA7085">
        <w:rPr>
          <w:sz w:val="24"/>
          <w:szCs w:val="24"/>
        </w:rPr>
        <w:t xml:space="preserve"> за собой потерю трудоспособности работника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и (или) Заказчика на один рабочий день и более;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б) </w:t>
      </w:r>
      <w:proofErr w:type="gramStart"/>
      <w:r w:rsidRPr="00FA7085">
        <w:rPr>
          <w:sz w:val="24"/>
          <w:szCs w:val="24"/>
        </w:rPr>
        <w:t>повлекшему</w:t>
      </w:r>
      <w:proofErr w:type="gramEnd"/>
      <w:r w:rsidRPr="00FA7085">
        <w:rPr>
          <w:sz w:val="24"/>
          <w:szCs w:val="24"/>
        </w:rPr>
        <w:t xml:space="preserve"> за собой смерть работника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и (или) Заказчика.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1.22. В целях выполнения вышеуказанных пунктов соглашения по охране труда </w:t>
      </w:r>
      <w:r w:rsidRPr="00FA7085">
        <w:rPr>
          <w:sz w:val="24"/>
          <w:szCs w:val="24"/>
        </w:rPr>
        <w:lastRenderedPageBreak/>
        <w:t>ознакомиться с действующими у заказчика локальными нормативными актами охраны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1.23. Уплатить неустойку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 xml:space="preserve">чику в размере 100 000 (сто тысяч) рублей за каждое нарушение правил и норм охраны труда в случае предъявления соответствующего требования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чиком.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1.24. Уплатить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чику штраф в размере 1 % от общей стоимости работ, в случае нарушения подрядной организацией положений пункта 1.18. данного соглашения по охране труда при предъявлении соответствующего требования Заказчиком.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1.25. В полном объеме возместить ущерб, в случае если допущенное нарушение </w:t>
      </w:r>
      <w:r>
        <w:rPr>
          <w:sz w:val="24"/>
          <w:szCs w:val="24"/>
        </w:rPr>
        <w:t xml:space="preserve">Субподрядчиком </w:t>
      </w:r>
      <w:r w:rsidRPr="00FA7085">
        <w:rPr>
          <w:sz w:val="24"/>
          <w:szCs w:val="24"/>
        </w:rPr>
        <w:t xml:space="preserve">положений изложенных в пункте 1.22. данного соглашения по охране труда повлекло причинение ущерба имуществу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 xml:space="preserve">чика, либо третьих лиц, перед которыми ответственность несет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чик, а так же при причинении вреда здоровью гражданам.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1.26. Замещать в любой момент по требованию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 xml:space="preserve">чика любого работника из числа персонала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в следующих случаях: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появление на рабочем месте в нетрезвом виде (на основании акта медицинского освидетельствования, составление которого обеспечивает </w:t>
      </w:r>
      <w:r>
        <w:rPr>
          <w:sz w:val="24"/>
          <w:szCs w:val="24"/>
        </w:rPr>
        <w:t>Субподрядчик</w:t>
      </w:r>
      <w:r w:rsidRPr="00FA7085">
        <w:rPr>
          <w:sz w:val="24"/>
          <w:szCs w:val="24"/>
        </w:rPr>
        <w:t>);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нарушение технологического процесса выполнения работ, включая нарушения ППР, нарушение требований охраны труда, нарушение нарядно-допускной системы;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- выявление факта хищения.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 обязуется: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для производства договорных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на нем или вблизи его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2.3. Обеспечить допуск персонала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2.4. Провести и оформить вводный инструктаж по охране труда персоналу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перед допуском к работам в структурных подразделениях предприятия.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>, разработанную на предприятии.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2.7. В случае угрозы возникновения несчастных случаев и аварий требовать приостановки работ до устранения данной угрозы.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2.8. Осуществлять проверки соблюдения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требований охраны труда с оформлением соответствующих документов по графику, согласованному с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2.9. Выдавать обязательные для исполнения предписания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в случае нарушения его подразделениями требований охраны труда.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lastRenderedPageBreak/>
        <w:t xml:space="preserve">2.10. Предъявлять в любой момент требования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о замещении любого работника из числа его персонала в следующих случаях: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появление на рабочем месте в нетрезвом виде (на основании акта медицинского освидетельствования, обеспечивает </w:t>
      </w:r>
      <w:proofErr w:type="gramStart"/>
      <w:r w:rsidRPr="00FA7085">
        <w:rPr>
          <w:sz w:val="24"/>
          <w:szCs w:val="24"/>
        </w:rPr>
        <w:t>составление</w:t>
      </w:r>
      <w:proofErr w:type="gramEnd"/>
      <w:r w:rsidRPr="00FA7085">
        <w:rPr>
          <w:sz w:val="24"/>
          <w:szCs w:val="24"/>
        </w:rPr>
        <w:t xml:space="preserve"> которого </w:t>
      </w:r>
      <w:r w:rsidR="00F95C07">
        <w:rPr>
          <w:sz w:val="24"/>
          <w:szCs w:val="24"/>
        </w:rPr>
        <w:t>Субподрядчик</w:t>
      </w:r>
      <w:r w:rsidRPr="00FA7085">
        <w:rPr>
          <w:sz w:val="24"/>
          <w:szCs w:val="24"/>
        </w:rPr>
        <w:t>);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нарушение технологического процесса выполнения работ, включая нарушения ППР, нарушение требований охраны труда, нарушение нарядно-допускной системы;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выявление факта хищения.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2.11. Требовать 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проведения внеочередной проверки знаний его персонала при выявлении факта нарушений правил, норм и инструкций или при неправильных действиях персонала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в повседневной или в аварийной ситуации.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2.12. Устанавливать представителем </w:t>
      </w:r>
      <w:r w:rsidR="00734278"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 xml:space="preserve">чика факт нарушения </w:t>
      </w:r>
      <w:r w:rsidR="00F95C07">
        <w:rPr>
          <w:sz w:val="24"/>
          <w:szCs w:val="24"/>
        </w:rPr>
        <w:t>Субподрядчикам</w:t>
      </w:r>
      <w:r w:rsidRPr="00FA7085">
        <w:rPr>
          <w:sz w:val="24"/>
          <w:szCs w:val="24"/>
        </w:rPr>
        <w:t xml:space="preserve"> положений изложенных в пункте 1. данного соглашения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2.13. Направлять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требование об устранении нарушений, в срок не позднее 1 (одного) дня с момента установления факта нарушения положений изложенных в пункте 1.22.  данного соглашения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3. </w:t>
      </w:r>
      <w:r w:rsidR="00F95C07"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 вправе: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3.1. Потребовать 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уплаты неустойки в размере 100 000 (сто тысяч) рублей за каждое нарушение правил и норм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3.2. Потребовать 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уплаты </w:t>
      </w:r>
      <w:r w:rsidR="00F95C07"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чику штрафа в размере 1 % от общей стоимости работ, в случае нарушения подрядной организацией положений пункта 1.18. данного соглашения по охране труда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4. Во всех остальных случаях, не предусмотренных настоящим соглашением, стороны руководствуются договором </w:t>
      </w:r>
      <w:r w:rsidR="00F95C07">
        <w:rPr>
          <w:sz w:val="24"/>
          <w:szCs w:val="24"/>
        </w:rPr>
        <w:t>суб</w:t>
      </w:r>
      <w:r w:rsidRPr="00FA7085">
        <w:rPr>
          <w:sz w:val="24"/>
          <w:szCs w:val="24"/>
        </w:rPr>
        <w:t xml:space="preserve">подряда № ___________ от ____________ </w:t>
      </w:r>
      <w:proofErr w:type="gramStart"/>
      <w:r w:rsidRPr="00FA7085">
        <w:rPr>
          <w:sz w:val="24"/>
          <w:szCs w:val="24"/>
        </w:rPr>
        <w:t>г</w:t>
      </w:r>
      <w:proofErr w:type="gramEnd"/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5. Настоящее соглашение является неотъемлемой частью договора </w:t>
      </w:r>
      <w:r w:rsidR="00F95C07">
        <w:rPr>
          <w:sz w:val="24"/>
          <w:szCs w:val="24"/>
        </w:rPr>
        <w:t>суб</w:t>
      </w:r>
      <w:r w:rsidRPr="00FA7085">
        <w:rPr>
          <w:sz w:val="24"/>
          <w:szCs w:val="24"/>
        </w:rPr>
        <w:t xml:space="preserve">подряда № ___________ от ____________ </w:t>
      </w:r>
      <w:proofErr w:type="gramStart"/>
      <w:r w:rsidRPr="00FA7085">
        <w:rPr>
          <w:sz w:val="24"/>
          <w:szCs w:val="24"/>
        </w:rPr>
        <w:t>г</w:t>
      </w:r>
      <w:proofErr w:type="gramEnd"/>
      <w:r w:rsidRPr="00FA7085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84A" w:rsidRDefault="0031084A" w:rsidP="001112A4">
      <w:r>
        <w:separator/>
      </w:r>
    </w:p>
  </w:endnote>
  <w:endnote w:type="continuationSeparator" w:id="0">
    <w:p w:rsidR="0031084A" w:rsidRDefault="0031084A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57B">
          <w:rPr>
            <w:noProof/>
          </w:rPr>
          <w:t>4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F95C07">
      <w:t xml:space="preserve"> 6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F95C07">
      <w:t>5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84A" w:rsidRDefault="0031084A" w:rsidP="001112A4">
      <w:r>
        <w:separator/>
      </w:r>
    </w:p>
  </w:footnote>
  <w:footnote w:type="continuationSeparator" w:id="0">
    <w:p w:rsidR="0031084A" w:rsidRDefault="0031084A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4257B"/>
    <w:rsid w:val="000A65C3"/>
    <w:rsid w:val="000A7F8A"/>
    <w:rsid w:val="000B76B3"/>
    <w:rsid w:val="001078EA"/>
    <w:rsid w:val="001112A4"/>
    <w:rsid w:val="00124241"/>
    <w:rsid w:val="00162F2E"/>
    <w:rsid w:val="0019240A"/>
    <w:rsid w:val="001C5AF7"/>
    <w:rsid w:val="0022220C"/>
    <w:rsid w:val="002819EC"/>
    <w:rsid w:val="002B0796"/>
    <w:rsid w:val="002C7F97"/>
    <w:rsid w:val="002E5B25"/>
    <w:rsid w:val="002F3FA7"/>
    <w:rsid w:val="0031084A"/>
    <w:rsid w:val="00336330"/>
    <w:rsid w:val="00351543"/>
    <w:rsid w:val="00394F89"/>
    <w:rsid w:val="003D33EF"/>
    <w:rsid w:val="0040780F"/>
    <w:rsid w:val="004120ED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34278"/>
    <w:rsid w:val="00792F36"/>
    <w:rsid w:val="007E2720"/>
    <w:rsid w:val="00807396"/>
    <w:rsid w:val="00822FD7"/>
    <w:rsid w:val="008428BD"/>
    <w:rsid w:val="008723DF"/>
    <w:rsid w:val="00874839"/>
    <w:rsid w:val="008A74EA"/>
    <w:rsid w:val="00921528"/>
    <w:rsid w:val="0093485C"/>
    <w:rsid w:val="009868D0"/>
    <w:rsid w:val="009F6C7C"/>
    <w:rsid w:val="00A135B7"/>
    <w:rsid w:val="00A1504C"/>
    <w:rsid w:val="00A176E9"/>
    <w:rsid w:val="00A25AAA"/>
    <w:rsid w:val="00A875C6"/>
    <w:rsid w:val="00AC3459"/>
    <w:rsid w:val="00AE3B61"/>
    <w:rsid w:val="00AE6EAE"/>
    <w:rsid w:val="00B459B7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EE4825"/>
    <w:rsid w:val="00F139BE"/>
    <w:rsid w:val="00F203FD"/>
    <w:rsid w:val="00F95C07"/>
    <w:rsid w:val="00F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16</cp:revision>
  <cp:lastPrinted>2013-05-17T03:13:00Z</cp:lastPrinted>
  <dcterms:created xsi:type="dcterms:W3CDTF">2014-01-14T06:40:00Z</dcterms:created>
  <dcterms:modified xsi:type="dcterms:W3CDTF">2015-03-26T12:01:00Z</dcterms:modified>
</cp:coreProperties>
</file>